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1114" w:rsidRDefault="00471114" w:rsidP="00471114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 ли обращение с заявлением в органы полиции несовершеннолетних лиц?</w:t>
      </w:r>
      <w:bookmarkStart w:id="0" w:name="_GoBack"/>
      <w:bookmarkEnd w:id="0"/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Недостижение возраста совершеннолетия не является причиной для непринятия заявления о преступлении. Письменное заявление или сообщение о преступлении в иной форме от несовершеннолетнего принимается и регистрируется аналогично всем другим.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Согласно Инструкции, принимаются и регистрируются заявления и сообщения о преступлениях, поданные: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-в подразделение полиции лично заявителем или его представителем.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-</w:t>
      </w:r>
      <w:proofErr w:type="spellStart"/>
      <w:r w:rsidRPr="00471114">
        <w:rPr>
          <w:color w:val="000000"/>
          <w:sz w:val="28"/>
          <w:szCs w:val="28"/>
        </w:rPr>
        <w:t>дстанционно</w:t>
      </w:r>
      <w:proofErr w:type="spellEnd"/>
      <w:r w:rsidRPr="00471114">
        <w:rPr>
          <w:color w:val="000000"/>
          <w:sz w:val="28"/>
          <w:szCs w:val="28"/>
        </w:rPr>
        <w:t>, если возможности для личного визита нет: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посредством электронных сервисов на официальных сайтах подразделений МВД;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факсимильной связью (факс);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 телефону;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по почте.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Подавать или направлять заявление о преступлении необходимо в отдел полиции по месту совершения преступления. Если преступление начато в одном месте, а завершено в другом, заявление лучше подать в отдел полиции по месту, где оно было окончено.</w:t>
      </w:r>
    </w:p>
    <w:p w:rsidR="00471114" w:rsidRPr="00471114" w:rsidRDefault="00471114" w:rsidP="00471114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7111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1114">
        <w:rPr>
          <w:color w:val="000000"/>
          <w:sz w:val="28"/>
          <w:szCs w:val="28"/>
        </w:rPr>
        <w:t>Заявления принимаются в дежурной части круглосуточно, без каких-либо перерывов и выходных.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1114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F5C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11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71114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47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2018-03-22T11:19:00Z</cp:lastPrinted>
  <dcterms:created xsi:type="dcterms:W3CDTF">2020-12-07T13:41:00Z</dcterms:created>
  <dcterms:modified xsi:type="dcterms:W3CDTF">2020-12-07T13:41:00Z</dcterms:modified>
</cp:coreProperties>
</file>